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C4" w:rsidRDefault="00251EEF" w:rsidP="004B4B39">
      <w:pPr>
        <w:pStyle w:val="10"/>
        <w:keepNext/>
        <w:keepLines/>
        <w:shd w:val="clear" w:color="auto" w:fill="auto"/>
        <w:spacing w:before="0"/>
        <w:jc w:val="left"/>
      </w:pPr>
      <w:r w:rsidRPr="001D37BA">
        <w:rPr>
          <w:i/>
          <w:iCs/>
        </w:rPr>
        <w:t xml:space="preserve">                                                   </w:t>
      </w:r>
      <w:r w:rsidR="004B4B39">
        <w:t xml:space="preserve">  Условия проведения </w:t>
      </w:r>
    </w:p>
    <w:p w:rsidR="00C628C4" w:rsidRDefault="004B4B39" w:rsidP="004B4B39">
      <w:pPr>
        <w:pStyle w:val="40"/>
        <w:shd w:val="clear" w:color="auto" w:fill="auto"/>
        <w:tabs>
          <w:tab w:val="left" w:pos="4111"/>
        </w:tabs>
        <w:ind w:left="900"/>
      </w:pPr>
      <w:r>
        <w:t xml:space="preserve">    Муниципального этапа </w:t>
      </w:r>
      <w:r w:rsidR="004277FF">
        <w:t xml:space="preserve"> Республиканской научно-практической конференции учащихся «Проб</w:t>
      </w:r>
      <w:r>
        <w:t xml:space="preserve">лемы охраны окружающей среды» </w:t>
      </w:r>
    </w:p>
    <w:p w:rsidR="00C628C4" w:rsidRDefault="004B4B39" w:rsidP="004B4B39">
      <w:pPr>
        <w:pStyle w:val="10"/>
        <w:keepNext/>
        <w:keepLines/>
        <w:shd w:val="clear" w:color="auto" w:fill="auto"/>
        <w:tabs>
          <w:tab w:val="left" w:pos="1172"/>
        </w:tabs>
        <w:spacing w:before="0"/>
        <w:jc w:val="both"/>
      </w:pPr>
      <w:bookmarkStart w:id="0" w:name="bookmark1"/>
      <w:r>
        <w:t xml:space="preserve">                                                       </w:t>
      </w:r>
      <w:r w:rsidR="004277FF">
        <w:t>Общие положения</w:t>
      </w:r>
      <w:bookmarkEnd w:id="0"/>
    </w:p>
    <w:p w:rsidR="00C628C4" w:rsidRDefault="004B4B39" w:rsidP="004B4B39">
      <w:pPr>
        <w:pStyle w:val="20"/>
        <w:shd w:val="clear" w:color="auto" w:fill="auto"/>
        <w:tabs>
          <w:tab w:val="left" w:pos="1284"/>
        </w:tabs>
      </w:pPr>
      <w:r>
        <w:t xml:space="preserve">            Муниципальная </w:t>
      </w:r>
      <w:r w:rsidR="004277FF">
        <w:t>Республиканская научно-практическая конференция учащихся «Проблемы охраны окружающей среды» в 2021 году (далее - Конференция) проводится среди обучающихся образовательных учреждений общего, дополнительно</w:t>
      </w:r>
      <w:r w:rsidR="00251EEF">
        <w:t>го</w:t>
      </w:r>
      <w:r w:rsidR="00251EEF" w:rsidRPr="00251EEF">
        <w:t xml:space="preserve"> </w:t>
      </w:r>
      <w:r w:rsidR="004277FF">
        <w:t>образования Республики Крым всех форм собственности.</w:t>
      </w:r>
    </w:p>
    <w:p w:rsidR="003A5DFD" w:rsidRDefault="003A5DFD" w:rsidP="003A5DFD">
      <w:pPr>
        <w:pStyle w:val="40"/>
        <w:shd w:val="clear" w:color="auto" w:fill="auto"/>
        <w:tabs>
          <w:tab w:val="left" w:pos="4111"/>
        </w:tabs>
        <w:rPr>
          <w:b w:val="0"/>
          <w:bCs w:val="0"/>
        </w:rPr>
      </w:pPr>
      <w:r>
        <w:t xml:space="preserve">                </w:t>
      </w:r>
      <w:r w:rsidRPr="003A5DFD">
        <w:rPr>
          <w:b w:val="0"/>
          <w:bCs w:val="0"/>
        </w:rPr>
        <w:t>Муниципальный этап проводит Мун</w:t>
      </w:r>
      <w:r>
        <w:rPr>
          <w:b w:val="0"/>
          <w:bCs w:val="0"/>
        </w:rPr>
        <w:t xml:space="preserve">иципальное бюджетное учреждение </w:t>
      </w:r>
      <w:r w:rsidRPr="003A5DFD">
        <w:rPr>
          <w:b w:val="0"/>
          <w:bCs w:val="0"/>
        </w:rPr>
        <w:t xml:space="preserve">дополнительного образования «Центр детско-юношеского творчества» </w:t>
      </w:r>
      <w:proofErr w:type="spellStart"/>
      <w:r w:rsidRPr="003A5DFD">
        <w:rPr>
          <w:b w:val="0"/>
          <w:bCs w:val="0"/>
        </w:rPr>
        <w:t>Сакского</w:t>
      </w:r>
      <w:proofErr w:type="spellEnd"/>
      <w:r w:rsidRPr="003A5DFD">
        <w:rPr>
          <w:b w:val="0"/>
          <w:bCs w:val="0"/>
        </w:rPr>
        <w:t xml:space="preserve"> района Республики Крым</w:t>
      </w:r>
      <w:proofErr w:type="gramStart"/>
      <w:r w:rsidRPr="003A5DFD">
        <w:rPr>
          <w:b w:val="0"/>
          <w:bCs w:val="0"/>
        </w:rPr>
        <w:t xml:space="preserve"> .</w:t>
      </w:r>
      <w:proofErr w:type="gramEnd"/>
    </w:p>
    <w:p w:rsidR="003A5DFD" w:rsidRDefault="003A5DFD" w:rsidP="003A5DFD">
      <w:pPr>
        <w:pStyle w:val="10"/>
        <w:keepNext/>
        <w:keepLines/>
        <w:shd w:val="clear" w:color="auto" w:fill="auto"/>
        <w:tabs>
          <w:tab w:val="left" w:pos="1172"/>
        </w:tabs>
        <w:spacing w:befor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</w:t>
      </w:r>
      <w:r w:rsidRPr="003A5DFD">
        <w:t>Цели и задачи конференции</w:t>
      </w:r>
      <w:r>
        <w:rPr>
          <w:b w:val="0"/>
          <w:bCs w:val="0"/>
        </w:rPr>
        <w:t xml:space="preserve"> 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line="326" w:lineRule="exact"/>
        <w:ind w:firstLine="760"/>
      </w:pPr>
      <w:r>
        <w:t>стимулирование творческого роста учащихся в области экологии, охраны окружающей среды и природопользования;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line="326" w:lineRule="exact"/>
        <w:ind w:firstLine="760"/>
      </w:pPr>
      <w:r>
        <w:t>выявление и развитие одаренных учащихся, помощь в выборе профессии, привлечение их к обучению в учреждениях высшего образования;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ind w:firstLine="760"/>
      </w:pPr>
      <w:r>
        <w:t xml:space="preserve">привлечение учащихся к оздоровлению окружающей среды, сохранению существующих зеленых насаждений, привлечение к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 xml:space="preserve"> и практической работе в области биологии, экологии, традиций природопользования;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ind w:firstLine="760"/>
      </w:pPr>
      <w:r>
        <w:t>подведение итогов работы факультативов, кружков, секций, научных обществ учащихся, активизация всех форм воспитательной работы с учащимися в области экологии, охраны окружающей среды;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ind w:firstLine="760"/>
      </w:pPr>
      <w:r>
        <w:t>привлечение учителей биологии, химии и географии к руководству научно-исследовательскими работами учащихся и студентов с целью активизации работы по выявлению и поддержке одаренных детей;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ind w:firstLine="760"/>
      </w:pPr>
      <w:r>
        <w:t>формирование у учащихся современных научных взглядов.</w:t>
      </w:r>
    </w:p>
    <w:p w:rsidR="00C628C4" w:rsidRDefault="003A5DFD" w:rsidP="003A5DFD">
      <w:pPr>
        <w:pStyle w:val="20"/>
        <w:shd w:val="clear" w:color="auto" w:fill="auto"/>
        <w:tabs>
          <w:tab w:val="left" w:pos="2003"/>
          <w:tab w:val="left" w:pos="3981"/>
        </w:tabs>
        <w:ind w:left="760"/>
      </w:pPr>
      <w:r>
        <w:t xml:space="preserve"> В Конференции </w:t>
      </w:r>
      <w:r w:rsidR="004277FF">
        <w:t>принимают участие работы, которые</w:t>
      </w:r>
      <w:r>
        <w:t xml:space="preserve"> не представлялись для участия в </w:t>
      </w:r>
      <w:r w:rsidR="004277FF">
        <w:t>других всероссийских и республиканских научно-исследовательских конкурсах в течение предыдущих двух лет.</w:t>
      </w:r>
    </w:p>
    <w:p w:rsidR="00C628C4" w:rsidRPr="003A5DFD" w:rsidRDefault="004277FF" w:rsidP="003A5DFD">
      <w:pPr>
        <w:pStyle w:val="20"/>
        <w:shd w:val="clear" w:color="auto" w:fill="auto"/>
        <w:tabs>
          <w:tab w:val="left" w:pos="2003"/>
          <w:tab w:val="left" w:pos="3981"/>
          <w:tab w:val="left" w:pos="8512"/>
        </w:tabs>
        <w:ind w:left="760"/>
        <w:rPr>
          <w:b/>
        </w:rPr>
      </w:pPr>
      <w:r>
        <w:t xml:space="preserve"> </w:t>
      </w:r>
      <w:bookmarkStart w:id="1" w:name="bookmark2"/>
      <w:r w:rsidR="003A5DFD">
        <w:t xml:space="preserve">                                    </w:t>
      </w:r>
      <w:r w:rsidRPr="003A5DFD">
        <w:rPr>
          <w:b/>
        </w:rPr>
        <w:t>Участники Конференции</w:t>
      </w:r>
      <w:bookmarkEnd w:id="1"/>
    </w:p>
    <w:p w:rsidR="00C628C4" w:rsidRDefault="003A5DFD" w:rsidP="003A5DFD">
      <w:pPr>
        <w:pStyle w:val="20"/>
        <w:shd w:val="clear" w:color="auto" w:fill="auto"/>
        <w:tabs>
          <w:tab w:val="left" w:pos="1284"/>
        </w:tabs>
      </w:pPr>
      <w:r>
        <w:t xml:space="preserve">     </w:t>
      </w:r>
      <w:r w:rsidR="004277FF">
        <w:t xml:space="preserve">В Конференции принимают участие обучающиеся </w:t>
      </w:r>
      <w:r w:rsidR="004277FF" w:rsidRPr="003A5DFD">
        <w:rPr>
          <w:b/>
        </w:rPr>
        <w:t>5-11</w:t>
      </w:r>
      <w:r w:rsidR="004277FF">
        <w:t xml:space="preserve"> классов образовательных учреждений о</w:t>
      </w:r>
      <w:r w:rsidR="00251EEF">
        <w:t xml:space="preserve">бщего, дополнительного </w:t>
      </w:r>
      <w:r w:rsidR="00413299">
        <w:t xml:space="preserve">образования </w:t>
      </w:r>
      <w:r w:rsidR="004277FF">
        <w:t>Республики Крым всех форм собственности.</w:t>
      </w:r>
    </w:p>
    <w:p w:rsidR="003A5DFD" w:rsidRDefault="003A5DFD" w:rsidP="003A5DFD">
      <w:pPr>
        <w:pStyle w:val="20"/>
        <w:shd w:val="clear" w:color="auto" w:fill="auto"/>
        <w:tabs>
          <w:tab w:val="left" w:pos="1269"/>
        </w:tabs>
        <w:spacing w:after="299" w:line="280" w:lineRule="exact"/>
      </w:pPr>
      <w:r>
        <w:t xml:space="preserve">     </w:t>
      </w:r>
      <w:r w:rsidR="004277FF">
        <w:t xml:space="preserve">Участие в Конференции может быть только </w:t>
      </w:r>
      <w:r w:rsidR="004277FF" w:rsidRPr="00413299">
        <w:rPr>
          <w:b/>
        </w:rPr>
        <w:t>индивидуальным</w:t>
      </w:r>
      <w:r w:rsidR="004277FF">
        <w:t>.</w:t>
      </w:r>
      <w:bookmarkStart w:id="2" w:name="bookmark3"/>
    </w:p>
    <w:p w:rsidR="00C628C4" w:rsidRDefault="003A5DFD" w:rsidP="003A5DFD">
      <w:pPr>
        <w:pStyle w:val="20"/>
        <w:shd w:val="clear" w:color="auto" w:fill="auto"/>
        <w:tabs>
          <w:tab w:val="left" w:pos="1269"/>
        </w:tabs>
        <w:spacing w:after="299" w:line="280" w:lineRule="exact"/>
        <w:rPr>
          <w:b/>
        </w:rPr>
      </w:pPr>
      <w:r>
        <w:t xml:space="preserve">                              </w:t>
      </w:r>
      <w:r w:rsidR="004277FF" w:rsidRPr="003A5DFD">
        <w:rPr>
          <w:b/>
        </w:rPr>
        <w:t>Содержание, сроки и порядок проведения Конференции</w:t>
      </w:r>
      <w:bookmarkEnd w:id="2"/>
    </w:p>
    <w:p w:rsidR="006C4CB3" w:rsidRPr="006C4CB3" w:rsidRDefault="006C4CB3" w:rsidP="003A5DFD">
      <w:pPr>
        <w:pStyle w:val="20"/>
        <w:shd w:val="clear" w:color="auto" w:fill="auto"/>
        <w:tabs>
          <w:tab w:val="left" w:pos="1269"/>
        </w:tabs>
        <w:spacing w:after="299" w:line="280" w:lineRule="exact"/>
        <w:rPr>
          <w:b/>
        </w:rPr>
      </w:pPr>
      <w:r w:rsidRPr="006C4CB3">
        <w:rPr>
          <w:b/>
        </w:rPr>
        <w:t xml:space="preserve">   </w:t>
      </w:r>
      <w:r>
        <w:rPr>
          <w:b/>
        </w:rPr>
        <w:t xml:space="preserve">Работы на муниципальный этап предоставляются  до 20 марта </w:t>
      </w:r>
      <w:r w:rsidRPr="006C4CB3">
        <w:rPr>
          <w:b/>
        </w:rPr>
        <w:t xml:space="preserve">2021 </w:t>
      </w:r>
      <w:r>
        <w:rPr>
          <w:b/>
        </w:rPr>
        <w:t xml:space="preserve">года на электронный адрес </w:t>
      </w:r>
      <w:r w:rsidRPr="006C4CB3">
        <w:rPr>
          <w:b/>
        </w:rPr>
        <w:t xml:space="preserve"> </w:t>
      </w:r>
      <w:hyperlink r:id="rId8" w:history="1">
        <w:r w:rsidRPr="00963E2A">
          <w:rPr>
            <w:rStyle w:val="a3"/>
            <w:sz w:val="27"/>
            <w:szCs w:val="27"/>
          </w:rPr>
          <w:t>cdut.orehovo@mail.ru</w:t>
        </w:r>
      </w:hyperlink>
      <w:r>
        <w:rPr>
          <w:sz w:val="27"/>
          <w:szCs w:val="27"/>
        </w:rPr>
        <w:t>.</w:t>
      </w:r>
      <w:r w:rsidR="0000482E" w:rsidRPr="000048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 теме письма указать «Проблемы охраны окружающей среды</w:t>
      </w:r>
      <w:r w:rsidRPr="006C4CB3">
        <w:rPr>
          <w:sz w:val="27"/>
          <w:szCs w:val="27"/>
        </w:rPr>
        <w:t xml:space="preserve">. </w:t>
      </w:r>
    </w:p>
    <w:p w:rsidR="001D37BA" w:rsidRDefault="003D3FA3" w:rsidP="003D3FA3">
      <w:pPr>
        <w:pStyle w:val="20"/>
        <w:shd w:val="clear" w:color="auto" w:fill="auto"/>
        <w:tabs>
          <w:tab w:val="left" w:pos="1446"/>
        </w:tabs>
        <w:ind w:left="740"/>
      </w:pPr>
      <w:r>
        <w:t xml:space="preserve">     </w:t>
      </w:r>
      <w:r w:rsidR="006C4CB3">
        <w:t xml:space="preserve">       </w:t>
      </w:r>
    </w:p>
    <w:p w:rsidR="006C4CB3" w:rsidRPr="006C4CB3" w:rsidRDefault="001D37BA" w:rsidP="003D3FA3">
      <w:pPr>
        <w:pStyle w:val="20"/>
        <w:shd w:val="clear" w:color="auto" w:fill="auto"/>
        <w:tabs>
          <w:tab w:val="left" w:pos="1446"/>
        </w:tabs>
        <w:ind w:left="740"/>
        <w:rPr>
          <w:b/>
        </w:rPr>
      </w:pPr>
      <w:r>
        <w:lastRenderedPageBreak/>
        <w:t xml:space="preserve">           </w:t>
      </w:r>
      <w:r w:rsidR="006C4CB3" w:rsidRPr="006C4CB3">
        <w:rPr>
          <w:b/>
        </w:rPr>
        <w:t xml:space="preserve">Конференция проводится по следующим номинациям </w:t>
      </w:r>
    </w:p>
    <w:p w:rsidR="00C628C4" w:rsidRDefault="003D3FA3" w:rsidP="006C4CB3">
      <w:pPr>
        <w:pStyle w:val="20"/>
        <w:shd w:val="clear" w:color="auto" w:fill="auto"/>
        <w:tabs>
          <w:tab w:val="left" w:pos="1446"/>
        </w:tabs>
      </w:pPr>
      <w:r>
        <w:t xml:space="preserve">  </w:t>
      </w:r>
      <w:r w:rsidR="006C4CB3">
        <w:t xml:space="preserve">   </w:t>
      </w:r>
      <w:r w:rsidR="0000482E" w:rsidRPr="0000482E">
        <w:t xml:space="preserve">  </w:t>
      </w:r>
      <w:r w:rsidR="004277FF">
        <w:rPr>
          <w:rStyle w:val="21"/>
        </w:rPr>
        <w:t xml:space="preserve">Зеленые технологии сквозь призму экологического мониторинга </w:t>
      </w:r>
      <w:r w:rsidR="004277FF">
        <w:t xml:space="preserve">для обучающихся </w:t>
      </w:r>
      <w:r w:rsidR="004277FF" w:rsidRPr="006C4CB3">
        <w:rPr>
          <w:b/>
        </w:rPr>
        <w:t xml:space="preserve">5-11 </w:t>
      </w:r>
      <w:r w:rsidR="004277FF">
        <w:t>классов</w:t>
      </w:r>
      <w:r w:rsidR="006C4CB3" w:rsidRPr="006C4CB3">
        <w:t xml:space="preserve">. </w:t>
      </w:r>
      <w:r w:rsidR="004277FF">
        <w:t>Рассматриваются работы по реализации приоритетного национального проекта «Экология» в направлении внедрения наилучших доступных технологий.</w:t>
      </w:r>
    </w:p>
    <w:p w:rsidR="00C628C4" w:rsidRPr="003D3FA3" w:rsidRDefault="003D3FA3">
      <w:pPr>
        <w:pStyle w:val="20"/>
        <w:shd w:val="clear" w:color="auto" w:fill="auto"/>
        <w:ind w:firstLine="740"/>
        <w:rPr>
          <w:b/>
        </w:rPr>
      </w:pPr>
      <w:r>
        <w:t xml:space="preserve">                              </w:t>
      </w:r>
      <w:r w:rsidR="004277FF" w:rsidRPr="003D3FA3">
        <w:rPr>
          <w:b/>
        </w:rPr>
        <w:t>Требования к содержанию работ: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spacing w:line="317" w:lineRule="exact"/>
        <w:ind w:firstLine="740"/>
      </w:pPr>
      <w:r>
        <w:t>постановка проблемы, описание используемых методов экологического мониторинга и обоснование их целесообразности;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ind w:firstLine="740"/>
      </w:pPr>
      <w:r>
        <w:t xml:space="preserve"> точное указание места и времени проведения экологического мониторинга продукции предприятия или состояния окружающей среды с обоснованием данного выбора для большей объективности;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88"/>
        </w:tabs>
        <w:ind w:firstLine="740"/>
      </w:pPr>
      <w:r>
        <w:t>обоснованные выводы - почему именно данное производство, по мнению автора, можно отнести к зелёным технологиям.</w:t>
      </w:r>
    </w:p>
    <w:p w:rsidR="00C628C4" w:rsidRDefault="004277FF">
      <w:pPr>
        <w:pStyle w:val="20"/>
        <w:shd w:val="clear" w:color="auto" w:fill="auto"/>
        <w:ind w:firstLine="740"/>
      </w:pPr>
      <w:r>
        <w:t>Работы по данной номинации оцениваются отдельно по группам: средняя группа - 5-7 классы, старшая группа - 8-11 классы, обучающиеся образовательных учреждений среднего профессионального образования.</w:t>
      </w:r>
    </w:p>
    <w:p w:rsidR="00C628C4" w:rsidRDefault="003D3FA3" w:rsidP="003D3FA3">
      <w:pPr>
        <w:pStyle w:val="20"/>
        <w:shd w:val="clear" w:color="auto" w:fill="auto"/>
        <w:tabs>
          <w:tab w:val="left" w:pos="1450"/>
        </w:tabs>
      </w:pPr>
      <w:r>
        <w:rPr>
          <w:rStyle w:val="21"/>
        </w:rPr>
        <w:t xml:space="preserve">        </w:t>
      </w:r>
      <w:proofErr w:type="gramStart"/>
      <w:r w:rsidR="004277FF">
        <w:rPr>
          <w:rStyle w:val="21"/>
        </w:rPr>
        <w:t>Публицистика в защиту природы и культуры</w:t>
      </w:r>
      <w:r w:rsidR="004277FF">
        <w:t xml:space="preserve"> (для обучающихся 5</w:t>
      </w:r>
      <w:r w:rsidR="004277FF">
        <w:softHyphen/>
      </w:r>
      <w:r w:rsidR="00413299">
        <w:t>-</w:t>
      </w:r>
      <w:r w:rsidR="004277FF">
        <w:t>11 клас</w:t>
      </w:r>
      <w:r w:rsidR="00413299">
        <w:t>сов</w:t>
      </w:r>
      <w:r w:rsidR="004277FF">
        <w:t>.</w:t>
      </w:r>
      <w:proofErr w:type="gramEnd"/>
      <w:r w:rsidR="004277FF">
        <w:t xml:space="preserve"> </w:t>
      </w:r>
      <w:proofErr w:type="gramStart"/>
      <w:r w:rsidR="004277FF">
        <w:t>Рассматриваются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 и выражающие личное понимание автора проблемы взаимоотношения жизни этноса и природной среды, печатные и видеоматериалы о «зелёных технологиях».</w:t>
      </w:r>
      <w:proofErr w:type="gramEnd"/>
    </w:p>
    <w:p w:rsidR="00C628C4" w:rsidRPr="0000482E" w:rsidRDefault="0000482E">
      <w:pPr>
        <w:pStyle w:val="20"/>
        <w:shd w:val="clear" w:color="auto" w:fill="auto"/>
        <w:spacing w:after="37" w:line="280" w:lineRule="exact"/>
        <w:ind w:firstLine="740"/>
        <w:rPr>
          <w:b/>
        </w:rPr>
      </w:pPr>
      <w:r w:rsidRPr="001D37BA">
        <w:rPr>
          <w:b/>
        </w:rPr>
        <w:t xml:space="preserve">                             </w:t>
      </w:r>
      <w:r w:rsidR="004277FF" w:rsidRPr="0000482E">
        <w:rPr>
          <w:b/>
        </w:rPr>
        <w:t>Требования к содержанию работ: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after="8" w:line="280" w:lineRule="exact"/>
        <w:ind w:firstLine="740"/>
      </w:pPr>
      <w:r>
        <w:t>жанр работы должен быть определен автором;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line="317" w:lineRule="exact"/>
        <w:ind w:firstLine="740"/>
      </w:pPr>
      <w:r>
        <w:t xml:space="preserve">объём работ: статьи до 6 страниц, эссе </w:t>
      </w:r>
      <w:r w:rsidRPr="003D3FA3">
        <w:rPr>
          <w:b/>
        </w:rPr>
        <w:t>3-4 страницы</w:t>
      </w:r>
      <w:r>
        <w:t>, очерк до 5 страниц;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ind w:firstLine="740"/>
      </w:pPr>
      <w:r>
        <w:t xml:space="preserve">работы должны быть выполнены шрифтом </w:t>
      </w:r>
      <w:proofErr w:type="spellStart"/>
      <w:r>
        <w:rPr>
          <w:lang w:val="en-US" w:eastAsia="en-US" w:bidi="en-US"/>
        </w:rPr>
        <w:t>TimesNewRoman</w:t>
      </w:r>
      <w:proofErr w:type="spellEnd"/>
      <w:r w:rsidRPr="004B4B39">
        <w:rPr>
          <w:lang w:eastAsia="en-US" w:bidi="en-US"/>
        </w:rPr>
        <w:t xml:space="preserve">, </w:t>
      </w:r>
      <w:r>
        <w:t>14 кегль, интервал 1,5, все поля 2,0.</w:t>
      </w:r>
    </w:p>
    <w:p w:rsidR="00C628C4" w:rsidRDefault="004277FF">
      <w:pPr>
        <w:pStyle w:val="20"/>
        <w:shd w:val="clear" w:color="auto" w:fill="auto"/>
        <w:tabs>
          <w:tab w:val="left" w:pos="1627"/>
          <w:tab w:val="left" w:pos="6288"/>
        </w:tabs>
        <w:ind w:firstLine="740"/>
      </w:pPr>
      <w:r>
        <w:t>Работы по данной номинации оцениваются отдельно по группам: средняя группа</w:t>
      </w:r>
      <w:r w:rsidR="00413299">
        <w:t xml:space="preserve"> -</w:t>
      </w:r>
      <w:r>
        <w:t xml:space="preserve">5-7 классы, </w:t>
      </w:r>
      <w:r w:rsidR="00413299">
        <w:t xml:space="preserve"> старшая группа </w:t>
      </w:r>
      <w:r>
        <w:t>8-11 классы, обучающиеся</w:t>
      </w:r>
    </w:p>
    <w:p w:rsidR="00C628C4" w:rsidRDefault="004277FF">
      <w:pPr>
        <w:pStyle w:val="20"/>
        <w:shd w:val="clear" w:color="auto" w:fill="auto"/>
        <w:jc w:val="left"/>
      </w:pPr>
      <w:r>
        <w:t>образовательных учреждений среднего профессионального образования.</w:t>
      </w:r>
    </w:p>
    <w:p w:rsidR="00C628C4" w:rsidRDefault="003D3FA3">
      <w:pPr>
        <w:pStyle w:val="30"/>
        <w:shd w:val="clear" w:color="auto" w:fill="auto"/>
        <w:spacing w:after="0" w:line="322" w:lineRule="exact"/>
        <w:ind w:firstLine="740"/>
        <w:jc w:val="both"/>
      </w:pPr>
      <w:r>
        <w:rPr>
          <w:rStyle w:val="32"/>
        </w:rPr>
        <w:t xml:space="preserve"> </w:t>
      </w:r>
      <w:r w:rsidR="004277FF">
        <w:t>Научно-исследовательские работы</w:t>
      </w:r>
      <w:r w:rsidR="004277FF">
        <w:rPr>
          <w:rStyle w:val="32"/>
        </w:rPr>
        <w:t xml:space="preserve"> по направлениям:</w:t>
      </w:r>
    </w:p>
    <w:p w:rsidR="00C628C4" w:rsidRDefault="004277FF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ind w:firstLine="740"/>
      </w:pPr>
      <w:r>
        <w:t>«Молодые защитники природы» (учащиеся 5-7 классов);</w:t>
      </w:r>
    </w:p>
    <w:p w:rsidR="00C628C4" w:rsidRDefault="004277FF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ind w:firstLine="740"/>
      </w:pPr>
      <w:r>
        <w:rPr>
          <w:rStyle w:val="22"/>
        </w:rPr>
        <w:t>«</w:t>
      </w:r>
      <w:r>
        <w:t>Экология растений и ландшафтная архитектура» (учащиеся 8-11 классов, образовательных учреждений среднего профессионального образования);</w:t>
      </w:r>
    </w:p>
    <w:p w:rsidR="00C628C4" w:rsidRDefault="004277FF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ind w:firstLine="740"/>
      </w:pPr>
      <w:r>
        <w:rPr>
          <w:rStyle w:val="22"/>
        </w:rPr>
        <w:t>«</w:t>
      </w:r>
      <w:r>
        <w:t>Экология животных Крыма» (учащиеся 8-11 классов, образовательных учреждений среднего профессионального образования);</w:t>
      </w:r>
    </w:p>
    <w:p w:rsidR="00C628C4" w:rsidRDefault="004277FF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ind w:firstLine="740"/>
      </w:pPr>
      <w:r>
        <w:t>«Проблемы социальной экологии и экологии человека» (учащиеся 8-11 классов, образовательных учреждений среднего профессионального образования);</w:t>
      </w:r>
    </w:p>
    <w:p w:rsidR="00C628C4" w:rsidRDefault="004277FF">
      <w:pPr>
        <w:pStyle w:val="20"/>
        <w:numPr>
          <w:ilvl w:val="0"/>
          <w:numId w:val="4"/>
        </w:numPr>
        <w:shd w:val="clear" w:color="auto" w:fill="auto"/>
        <w:tabs>
          <w:tab w:val="left" w:pos="1136"/>
        </w:tabs>
        <w:ind w:firstLine="740"/>
      </w:pPr>
      <w:r>
        <w:t>«Экологические проблемы регионов Крыма» (учащиеся 8-11 классов, образовательных учреждений среднего профессионального образования);</w:t>
      </w:r>
    </w:p>
    <w:p w:rsidR="00C628C4" w:rsidRDefault="004277FF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after="300"/>
        <w:ind w:firstLine="740"/>
      </w:pPr>
      <w:r>
        <w:t>«Экологическая химия» (учащиеся 8-11 классов, обучающиеся образовательных учреждений среднего профессионального образования).</w:t>
      </w:r>
    </w:p>
    <w:p w:rsidR="00C628C4" w:rsidRDefault="003D3FA3" w:rsidP="003D3FA3">
      <w:pPr>
        <w:pStyle w:val="10"/>
        <w:keepNext/>
        <w:keepLines/>
        <w:shd w:val="clear" w:color="auto" w:fill="auto"/>
        <w:tabs>
          <w:tab w:val="left" w:pos="1122"/>
        </w:tabs>
        <w:spacing w:before="0"/>
        <w:jc w:val="both"/>
      </w:pPr>
      <w:bookmarkStart w:id="3" w:name="bookmark4"/>
      <w:r>
        <w:t xml:space="preserve">                                    </w:t>
      </w:r>
      <w:r w:rsidR="004277FF">
        <w:t>Критерии оценивания конкурсных работ</w:t>
      </w:r>
      <w:bookmarkEnd w:id="3"/>
    </w:p>
    <w:p w:rsidR="00C628C4" w:rsidRDefault="003D3FA3" w:rsidP="003D3FA3">
      <w:pPr>
        <w:pStyle w:val="20"/>
        <w:shd w:val="clear" w:color="auto" w:fill="auto"/>
        <w:tabs>
          <w:tab w:val="left" w:pos="1299"/>
        </w:tabs>
      </w:pPr>
      <w:r>
        <w:t xml:space="preserve">        </w:t>
      </w:r>
      <w:r w:rsidR="004277FF">
        <w:t xml:space="preserve">Оценка конкурсных работ производится по соответствующим критериям. </w:t>
      </w:r>
      <w:r w:rsidR="004277FF">
        <w:lastRenderedPageBreak/>
        <w:t>Каждый критерий оценивается по пятибалльной системе только в целых единицах (без единичных показателей):</w:t>
      </w:r>
    </w:p>
    <w:p w:rsidR="00C628C4" w:rsidRDefault="004277FF">
      <w:pPr>
        <w:pStyle w:val="20"/>
        <w:shd w:val="clear" w:color="auto" w:fill="auto"/>
        <w:ind w:firstLine="740"/>
      </w:pPr>
      <w:r>
        <w:t>5 баллов - полное соответствие требованиям;</w:t>
      </w:r>
    </w:p>
    <w:p w:rsidR="00C628C4" w:rsidRDefault="004277FF">
      <w:pPr>
        <w:pStyle w:val="20"/>
        <w:shd w:val="clear" w:color="auto" w:fill="auto"/>
        <w:ind w:firstLine="740"/>
      </w:pPr>
      <w:r>
        <w:t>4-3 балла - соответствие достаточное;</w:t>
      </w:r>
    </w:p>
    <w:p w:rsidR="00C628C4" w:rsidRDefault="004277FF">
      <w:pPr>
        <w:pStyle w:val="20"/>
        <w:shd w:val="clear" w:color="auto" w:fill="auto"/>
        <w:ind w:firstLine="740"/>
      </w:pPr>
      <w:r>
        <w:t>2-1 балл - соответствие недостаточное;</w:t>
      </w:r>
    </w:p>
    <w:p w:rsidR="00C628C4" w:rsidRDefault="004277FF">
      <w:pPr>
        <w:pStyle w:val="20"/>
        <w:shd w:val="clear" w:color="auto" w:fill="auto"/>
        <w:ind w:firstLine="740"/>
      </w:pPr>
      <w:r>
        <w:t>0 баллов - несоответствие требованиям либо отсутствие компонента.</w:t>
      </w:r>
    </w:p>
    <w:p w:rsidR="00C628C4" w:rsidRDefault="004277FF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ind w:firstLine="740"/>
      </w:pPr>
      <w:r>
        <w:t>Работы заочных номинаций оцениваются коллегиально членами жюри по следующим критериям:</w:t>
      </w:r>
    </w:p>
    <w:p w:rsidR="00C628C4" w:rsidRDefault="003D3FA3" w:rsidP="003D3FA3">
      <w:pPr>
        <w:pStyle w:val="30"/>
        <w:shd w:val="clear" w:color="auto" w:fill="auto"/>
        <w:tabs>
          <w:tab w:val="left" w:pos="1540"/>
        </w:tabs>
        <w:spacing w:after="0" w:line="322" w:lineRule="exact"/>
        <w:jc w:val="both"/>
      </w:pPr>
      <w:r>
        <w:t xml:space="preserve">  </w:t>
      </w:r>
      <w:r w:rsidR="004277FF">
        <w:t>Зеленые технологии сквозь призму экологического мониторинга: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line="331" w:lineRule="exact"/>
        <w:ind w:firstLine="740"/>
      </w:pPr>
      <w:r>
        <w:t>постановка проблемы;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line="331" w:lineRule="exact"/>
        <w:ind w:firstLine="740"/>
      </w:pPr>
      <w:r>
        <w:t>аргументированное, четкое и логичное изложение с учетом собственного вклада;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line="331" w:lineRule="exact"/>
        <w:ind w:firstLine="740"/>
      </w:pPr>
      <w:r>
        <w:t>описание используемых методов экологического мониторинга и обоснование их целесообразности;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after="4" w:line="280" w:lineRule="exact"/>
        <w:ind w:firstLine="740"/>
      </w:pPr>
      <w:r>
        <w:t>качество оформления наглядного материала;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ind w:firstLine="740"/>
      </w:pPr>
      <w:r>
        <w:t>обоснованные выводы.</w:t>
      </w:r>
    </w:p>
    <w:p w:rsidR="00C628C4" w:rsidRDefault="004277FF">
      <w:pPr>
        <w:pStyle w:val="20"/>
        <w:shd w:val="clear" w:color="auto" w:fill="auto"/>
        <w:ind w:firstLine="740"/>
      </w:pPr>
      <w:r>
        <w:t>Максимальная оценка - 25 баллов</w:t>
      </w:r>
    </w:p>
    <w:p w:rsidR="00C628C4" w:rsidRDefault="003D3FA3" w:rsidP="003D3FA3">
      <w:pPr>
        <w:pStyle w:val="30"/>
        <w:shd w:val="clear" w:color="auto" w:fill="auto"/>
        <w:tabs>
          <w:tab w:val="left" w:pos="1540"/>
        </w:tabs>
        <w:spacing w:after="0" w:line="322" w:lineRule="exact"/>
        <w:jc w:val="both"/>
      </w:pPr>
      <w:r>
        <w:t xml:space="preserve"> </w:t>
      </w:r>
      <w:r w:rsidR="004277FF">
        <w:t>Публицистика в защиту природы и культуры: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line="280" w:lineRule="exact"/>
        <w:ind w:firstLine="740"/>
      </w:pPr>
      <w:r>
        <w:t>компетентность в вопросах экологии, культурологии и этнологии;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наличие и уместность комплексного взгляда на проблему;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актуальность поднятой проблемы;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оригинальность концепции и изложения;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глубина осмысления темы;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информативность;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адекватность содержания поставленной проблеме, внутренняя логика;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стилистическая грамотность;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образность, характер детализации.</w:t>
      </w:r>
    </w:p>
    <w:p w:rsidR="00C628C4" w:rsidRDefault="004277FF">
      <w:pPr>
        <w:pStyle w:val="20"/>
        <w:shd w:val="clear" w:color="auto" w:fill="auto"/>
        <w:spacing w:line="331" w:lineRule="exact"/>
        <w:ind w:firstLine="740"/>
      </w:pPr>
      <w:r>
        <w:t>Максимальная оценка - 45 баллов.</w:t>
      </w:r>
    </w:p>
    <w:p w:rsidR="00C628C4" w:rsidRDefault="004277FF" w:rsidP="003D3FA3">
      <w:pPr>
        <w:pStyle w:val="30"/>
        <w:shd w:val="clear" w:color="auto" w:fill="auto"/>
        <w:tabs>
          <w:tab w:val="left" w:pos="1515"/>
        </w:tabs>
        <w:spacing w:after="0" w:line="331" w:lineRule="exact"/>
        <w:jc w:val="both"/>
      </w:pPr>
      <w:r>
        <w:t>Научно-исследовательские работы</w:t>
      </w:r>
      <w:proofErr w:type="gramStart"/>
      <w:r>
        <w:t xml:space="preserve"> .</w:t>
      </w:r>
      <w:proofErr w:type="gramEnd"/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корректность определения основных методологических понятий исследования (объект, предмет, цели, задачи, гипотеза);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качество и достаточность теоретического анализа по теме с учётом современных научных данных, его связь с практическим исследованием;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31" w:lineRule="exact"/>
        <w:ind w:firstLine="740"/>
      </w:pPr>
      <w:r>
        <w:t>систематизация информационного материала (наличие таблиц, графиков, схем, рисунков);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26" w:lineRule="exact"/>
        <w:ind w:firstLine="740"/>
      </w:pPr>
      <w:r>
        <w:t>целесообразность выбранных методов исследования, приёмов и решения поставленных задач;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26" w:lineRule="exact"/>
        <w:ind w:firstLine="740"/>
      </w:pPr>
      <w:r>
        <w:t>корректность проведения практического исследования, соблюдение правил техники безопасности;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26" w:lineRule="exact"/>
        <w:ind w:firstLine="740"/>
      </w:pPr>
      <w:r>
        <w:t>грамотная интерпретация полученных результатов, точные и корректные выводы;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317" w:lineRule="exact"/>
        <w:ind w:firstLine="740"/>
      </w:pPr>
      <w:r>
        <w:t>качество доклада (четкость его построения, соблюдение регламента, доступность и логичность изложения материала);</w:t>
      </w:r>
    </w:p>
    <w:p w:rsidR="00C628C4" w:rsidRDefault="004277FF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ind w:firstLine="740"/>
      </w:pPr>
      <w:r>
        <w:t>владение терминологией.</w:t>
      </w:r>
    </w:p>
    <w:p w:rsidR="00C628C4" w:rsidRDefault="004277FF">
      <w:pPr>
        <w:pStyle w:val="20"/>
        <w:shd w:val="clear" w:color="auto" w:fill="auto"/>
        <w:ind w:firstLine="740"/>
      </w:pPr>
      <w:r>
        <w:t>Максимальная оценка - 40 баллов.</w:t>
      </w:r>
    </w:p>
    <w:p w:rsidR="00C628C4" w:rsidRDefault="004277FF">
      <w:pPr>
        <w:pStyle w:val="20"/>
        <w:numPr>
          <w:ilvl w:val="1"/>
          <w:numId w:val="1"/>
        </w:numPr>
        <w:shd w:val="clear" w:color="auto" w:fill="auto"/>
        <w:tabs>
          <w:tab w:val="left" w:pos="1486"/>
        </w:tabs>
        <w:ind w:firstLine="740"/>
      </w:pPr>
      <w:r>
        <w:lastRenderedPageBreak/>
        <w:t>Сканированные копии приказа по итогам проведения муниципальных (отборочных) этапов Конференции, согласия на обработку персональных данных (приложение) необходимо предоставить в республиканский организационный комитет до 01 апреля 2021 года на электронный адрес</w:t>
      </w:r>
      <w:hyperlink r:id="rId9" w:history="1">
        <w:r>
          <w:rPr>
            <w:rStyle w:val="a3"/>
          </w:rPr>
          <w:t xml:space="preserve"> konferencia.ebc@yandex.ru</w:t>
        </w:r>
        <w:r w:rsidRPr="004B4B39">
          <w:rPr>
            <w:rStyle w:val="a3"/>
            <w:lang w:eastAsia="en-US" w:bidi="en-US"/>
          </w:rPr>
          <w:t>.</w:t>
        </w:r>
      </w:hyperlink>
    </w:p>
    <w:p w:rsidR="00C628C4" w:rsidRDefault="003D3FA3" w:rsidP="003D3FA3">
      <w:pPr>
        <w:pStyle w:val="20"/>
        <w:shd w:val="clear" w:color="auto" w:fill="auto"/>
        <w:tabs>
          <w:tab w:val="left" w:pos="1284"/>
        </w:tabs>
      </w:pPr>
      <w:r>
        <w:t xml:space="preserve">        </w:t>
      </w:r>
      <w:r w:rsidR="004277FF" w:rsidRPr="003D3FA3">
        <w:rPr>
          <w:b/>
        </w:rPr>
        <w:t>Участникам республиканского этапа</w:t>
      </w:r>
      <w:r w:rsidR="004277FF">
        <w:t xml:space="preserve"> в срок до 01 апреля 2021 года необходимо пройти онлайн регистрацию на сайте www.экобиоцентр-крым</w:t>
      </w:r>
      <w:proofErr w:type="gramStart"/>
      <w:r w:rsidR="004277FF">
        <w:t>.р</w:t>
      </w:r>
      <w:proofErr w:type="gramEnd"/>
      <w:r w:rsidR="004277FF">
        <w:t xml:space="preserve">ф по навигации: Конкурсные программы/ Исследовательские конкурсные программы/ Республиканская научно-практическая конференция учащихся «Проблемы охраны окружающей среды». Работы, не прошедшие онлайн регистрацию, к рассмотрению не принимаются, статус участника республиканского этапа не присваивается. </w:t>
      </w:r>
      <w:proofErr w:type="gramStart"/>
      <w:r w:rsidR="004277FF">
        <w:t xml:space="preserve">При онлайн регистрации в зависимости от номинации необходимо будет указать следующую информацию: фамилия, имя, отчество участника Конкурса, муниципальное образование, место обучения, класс, номинация, тема работы; фамилия, имя, отчество, должность, место работы, электронный адрес, телефон руководителя; ссылка на электронный вариант конкурсной работы, </w:t>
      </w:r>
      <w:proofErr w:type="spellStart"/>
      <w:r w:rsidR="004277FF">
        <w:t>видеопрезентацию</w:t>
      </w:r>
      <w:proofErr w:type="spellEnd"/>
      <w:r w:rsidR="004277FF">
        <w:t xml:space="preserve"> (для номинации «Научно-исследовательские работы»; длительность - до 7 минут), согласие на обработку персональных данных.</w:t>
      </w:r>
      <w:proofErr w:type="gramEnd"/>
    </w:p>
    <w:p w:rsidR="00251EEF" w:rsidRDefault="00251EEF" w:rsidP="00251EEF">
      <w:pPr>
        <w:pStyle w:val="10"/>
        <w:keepNext/>
        <w:keepLines/>
        <w:shd w:val="clear" w:color="auto" w:fill="auto"/>
        <w:spacing w:before="0"/>
        <w:ind w:firstLine="760"/>
        <w:jc w:val="both"/>
      </w:pPr>
    </w:p>
    <w:p w:rsidR="00C33E38" w:rsidRDefault="00C33E38" w:rsidP="00C33E38">
      <w:pPr>
        <w:pStyle w:val="10"/>
        <w:keepNext/>
        <w:keepLines/>
        <w:shd w:val="clear" w:color="auto" w:fill="auto"/>
        <w:spacing w:before="0"/>
        <w:ind w:firstLine="760"/>
        <w:jc w:val="both"/>
        <w:rPr>
          <w:sz w:val="16"/>
          <w:szCs w:val="16"/>
          <w:lang w:val="en-US"/>
        </w:rPr>
      </w:pPr>
    </w:p>
    <w:p w:rsidR="00C33E38" w:rsidRPr="00C33E38" w:rsidRDefault="00C33E38" w:rsidP="00C33E38">
      <w:pPr>
        <w:pStyle w:val="10"/>
        <w:keepNext/>
        <w:keepLines/>
        <w:shd w:val="clear" w:color="auto" w:fill="auto"/>
        <w:spacing w:before="0"/>
        <w:ind w:firstLine="760"/>
        <w:jc w:val="both"/>
        <w:rPr>
          <w:b w:val="0"/>
          <w:bCs w:val="0"/>
          <w:sz w:val="20"/>
          <w:szCs w:val="20"/>
        </w:rPr>
      </w:pPr>
      <w:r w:rsidRPr="00C33E38">
        <w:rPr>
          <w:b w:val="0"/>
          <w:bCs w:val="0"/>
          <w:sz w:val="20"/>
          <w:szCs w:val="20"/>
        </w:rPr>
        <w:t>79780596880</w:t>
      </w:r>
    </w:p>
    <w:p w:rsidR="00C33E38" w:rsidRPr="00C33E38" w:rsidRDefault="00C33E38" w:rsidP="00C33E38">
      <w:pPr>
        <w:pStyle w:val="10"/>
        <w:keepNext/>
        <w:keepLines/>
        <w:shd w:val="clear" w:color="auto" w:fill="auto"/>
        <w:spacing w:before="0"/>
        <w:ind w:firstLine="760"/>
        <w:jc w:val="both"/>
        <w:rPr>
          <w:b w:val="0"/>
          <w:bCs w:val="0"/>
          <w:sz w:val="20"/>
          <w:szCs w:val="20"/>
        </w:rPr>
      </w:pPr>
      <w:r w:rsidRPr="00C33E38">
        <w:rPr>
          <w:b w:val="0"/>
          <w:bCs w:val="0"/>
          <w:sz w:val="20"/>
          <w:szCs w:val="20"/>
        </w:rPr>
        <w:t xml:space="preserve">Григоренко А.И. </w:t>
      </w:r>
    </w:p>
    <w:p w:rsidR="00C628C4" w:rsidRDefault="004277FF">
      <w:pPr>
        <w:pStyle w:val="20"/>
        <w:shd w:val="clear" w:color="auto" w:fill="auto"/>
        <w:ind w:firstLine="760"/>
      </w:pPr>
      <w:r>
        <w:br w:type="page"/>
      </w:r>
      <w:bookmarkStart w:id="4" w:name="_GoBack"/>
      <w:bookmarkEnd w:id="4"/>
    </w:p>
    <w:p w:rsidR="00C628C4" w:rsidRDefault="004277FF">
      <w:pPr>
        <w:pStyle w:val="20"/>
        <w:shd w:val="clear" w:color="auto" w:fill="auto"/>
        <w:ind w:left="8200"/>
        <w:jc w:val="right"/>
      </w:pPr>
      <w:r>
        <w:lastRenderedPageBreak/>
        <w:t>Приложение к Положению</w:t>
      </w:r>
    </w:p>
    <w:p w:rsidR="00C628C4" w:rsidRDefault="004277FF">
      <w:pPr>
        <w:pStyle w:val="20"/>
        <w:shd w:val="clear" w:color="auto" w:fill="auto"/>
        <w:spacing w:after="238"/>
        <w:ind w:left="3440"/>
        <w:jc w:val="right"/>
      </w:pPr>
      <w:r>
        <w:t>о проведении Республиканской научно-практической конференции учащихся «Проблемы охраны окружающей среды» в 2021 году</w:t>
      </w:r>
    </w:p>
    <w:p w:rsidR="00C628C4" w:rsidRDefault="004277FF">
      <w:pPr>
        <w:pStyle w:val="50"/>
        <w:shd w:val="clear" w:color="auto" w:fill="auto"/>
        <w:spacing w:before="0"/>
        <w:ind w:left="4620"/>
      </w:pPr>
      <w:r>
        <w:t>СОГЛАСИЕ</w:t>
      </w:r>
    </w:p>
    <w:p w:rsidR="00C628C4" w:rsidRDefault="004277FF">
      <w:pPr>
        <w:pStyle w:val="50"/>
        <w:shd w:val="clear" w:color="auto" w:fill="auto"/>
        <w:spacing w:before="0"/>
        <w:ind w:left="3440"/>
      </w:pPr>
      <w:r>
        <w:t>на обработку персональных данных</w:t>
      </w:r>
    </w:p>
    <w:p w:rsidR="00C628C4" w:rsidRDefault="004277FF">
      <w:pPr>
        <w:pStyle w:val="60"/>
        <w:shd w:val="clear" w:color="auto" w:fill="auto"/>
        <w:tabs>
          <w:tab w:val="left" w:leader="underscore" w:pos="7037"/>
        </w:tabs>
      </w:pPr>
      <w:r>
        <w:t>Я,</w:t>
      </w:r>
      <w:r>
        <w:tab/>
      </w:r>
    </w:p>
    <w:p w:rsidR="00C628C4" w:rsidRDefault="004277FF">
      <w:pPr>
        <w:pStyle w:val="60"/>
        <w:shd w:val="clear" w:color="auto" w:fill="auto"/>
        <w:tabs>
          <w:tab w:val="left" w:leader="underscore" w:pos="7037"/>
        </w:tabs>
        <w:spacing w:after="180"/>
        <w:ind w:right="2820" w:firstLine="3000"/>
        <w:jc w:val="left"/>
      </w:pPr>
      <w:r>
        <w:t>(ФИО родителя или законного представителя) являясь законным представителем несовершеннолетнего</w:t>
      </w:r>
      <w:r>
        <w:tab/>
      </w:r>
    </w:p>
    <w:p w:rsidR="00C628C4" w:rsidRDefault="004277FF">
      <w:pPr>
        <w:pStyle w:val="60"/>
        <w:shd w:val="clear" w:color="auto" w:fill="auto"/>
        <w:ind w:right="20"/>
        <w:jc w:val="center"/>
      </w:pPr>
      <w:r>
        <w:t>(ФИО несовершеннолетнего)</w:t>
      </w:r>
    </w:p>
    <w:p w:rsidR="00C628C4" w:rsidRDefault="004277FF">
      <w:pPr>
        <w:pStyle w:val="60"/>
        <w:shd w:val="clear" w:color="auto" w:fill="auto"/>
      </w:pPr>
      <w:r>
        <w:t>в соответствии с Федеральным законом Российской Федерации от 27 июля 2006 года № 152-ФЗ «О персональных данных» даю согласие ГБОУ ДО РК «Эколого-биологический центр» (далее - организатор) на обработку, хранение и использование в течение одного календарного года следующих данных:</w:t>
      </w:r>
    </w:p>
    <w:p w:rsidR="00C628C4" w:rsidRDefault="004277FF">
      <w:pPr>
        <w:pStyle w:val="60"/>
        <w:numPr>
          <w:ilvl w:val="0"/>
          <w:numId w:val="2"/>
        </w:numPr>
        <w:shd w:val="clear" w:color="auto" w:fill="auto"/>
        <w:tabs>
          <w:tab w:val="left" w:pos="1067"/>
        </w:tabs>
        <w:spacing w:line="264" w:lineRule="exact"/>
        <w:ind w:firstLine="640"/>
      </w:pPr>
      <w:r>
        <w:t>Фамилия, имя отчество участника Конкурса</w:t>
      </w:r>
    </w:p>
    <w:p w:rsidR="00C628C4" w:rsidRDefault="004277FF">
      <w:pPr>
        <w:pStyle w:val="60"/>
        <w:numPr>
          <w:ilvl w:val="0"/>
          <w:numId w:val="2"/>
        </w:numPr>
        <w:shd w:val="clear" w:color="auto" w:fill="auto"/>
        <w:tabs>
          <w:tab w:val="left" w:pos="1067"/>
        </w:tabs>
        <w:spacing w:line="264" w:lineRule="exact"/>
        <w:ind w:firstLine="640"/>
      </w:pPr>
      <w:r>
        <w:t>Регион проживания (муниципальное образование)</w:t>
      </w:r>
    </w:p>
    <w:p w:rsidR="00C628C4" w:rsidRDefault="004277FF">
      <w:pPr>
        <w:pStyle w:val="60"/>
        <w:numPr>
          <w:ilvl w:val="0"/>
          <w:numId w:val="2"/>
        </w:numPr>
        <w:shd w:val="clear" w:color="auto" w:fill="auto"/>
        <w:tabs>
          <w:tab w:val="left" w:pos="1067"/>
        </w:tabs>
        <w:spacing w:line="264" w:lineRule="exact"/>
        <w:ind w:firstLine="640"/>
      </w:pPr>
      <w:r>
        <w:t>Место обучения, класс, учебное объединение</w:t>
      </w:r>
    </w:p>
    <w:p w:rsidR="00C628C4" w:rsidRDefault="004277FF">
      <w:pPr>
        <w:pStyle w:val="60"/>
        <w:numPr>
          <w:ilvl w:val="0"/>
          <w:numId w:val="2"/>
        </w:numPr>
        <w:shd w:val="clear" w:color="auto" w:fill="auto"/>
        <w:tabs>
          <w:tab w:val="left" w:pos="1067"/>
        </w:tabs>
        <w:spacing w:line="264" w:lineRule="exact"/>
        <w:ind w:firstLine="640"/>
      </w:pPr>
      <w:r>
        <w:t>Информация о результатах Конкурса</w:t>
      </w:r>
    </w:p>
    <w:p w:rsidR="00C628C4" w:rsidRDefault="004277FF">
      <w:pPr>
        <w:pStyle w:val="60"/>
        <w:shd w:val="clear" w:color="auto" w:fill="auto"/>
        <w:tabs>
          <w:tab w:val="left" w:leader="underscore" w:pos="9346"/>
        </w:tabs>
        <w:spacing w:after="432" w:line="264" w:lineRule="exact"/>
      </w:pPr>
      <w:r>
        <w:t>для составления списков участников</w:t>
      </w:r>
      <w:r>
        <w:tab/>
      </w:r>
    </w:p>
    <w:p w:rsidR="00C628C4" w:rsidRDefault="004277FF">
      <w:pPr>
        <w:pStyle w:val="60"/>
        <w:shd w:val="clear" w:color="auto" w:fill="auto"/>
        <w:ind w:right="20"/>
        <w:jc w:val="center"/>
      </w:pPr>
      <w:r>
        <w:t>(название Конкурса)</w:t>
      </w:r>
    </w:p>
    <w:p w:rsidR="00C628C4" w:rsidRDefault="004277FF">
      <w:pPr>
        <w:pStyle w:val="60"/>
        <w:shd w:val="clear" w:color="auto" w:fill="auto"/>
      </w:pPr>
      <w:proofErr w:type="gramStart"/>
      <w:r>
        <w:t>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</w:t>
      </w:r>
      <w:proofErr w:type="gramEnd"/>
      <w:r>
        <w:t xml:space="preserve"> </w:t>
      </w:r>
      <w:proofErr w:type="gramStart"/>
      <w:r>
        <w:t>ресурсах</w:t>
      </w:r>
      <w:proofErr w:type="gramEnd"/>
      <w:r>
        <w:t xml:space="preserve"> (сайт, официальные группы в социальных сетях) и в других печатных материалах организатора.</w:t>
      </w:r>
    </w:p>
    <w:p w:rsidR="00C628C4" w:rsidRDefault="004277FF">
      <w:pPr>
        <w:pStyle w:val="60"/>
        <w:shd w:val="clear" w:color="auto" w:fill="auto"/>
        <w:ind w:firstLine="640"/>
      </w:pPr>
      <w:r>
        <w:t>С Положением</w:t>
      </w:r>
    </w:p>
    <w:p w:rsidR="00C628C4" w:rsidRDefault="001F775B">
      <w:pPr>
        <w:pStyle w:val="60"/>
        <w:shd w:val="clear" w:color="auto" w:fill="auto"/>
        <w:spacing w:after="254"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5pt;margin-top:-13.75pt;width:89.75pt;height:12.9pt;z-index:-125829376;mso-wrap-distance-left:5pt;mso-wrap-distance-right:190.1pt;mso-wrap-distance-bottom:7.2pt;mso-position-horizontal-relative:margin" filled="f" stroked="f">
            <v:textbox style="mso-fit-shape-to-text:t" inset="0,0,0,0">
              <w:txbxContent>
                <w:p w:rsidR="00C628C4" w:rsidRDefault="004277FF">
                  <w:pPr>
                    <w:pStyle w:val="6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6Exact"/>
                    </w:rPr>
                    <w:t>(название Конкурса)</w:t>
                  </w:r>
                </w:p>
              </w:txbxContent>
            </v:textbox>
            <w10:wrap type="topAndBottom" anchorx="margin"/>
          </v:shape>
        </w:pict>
      </w:r>
      <w:r w:rsidR="004277FF">
        <w:t>ознакомле</w:t>
      </w:r>
      <w:proofErr w:type="gramStart"/>
      <w:r w:rsidR="004277FF">
        <w:t>н(</w:t>
      </w:r>
      <w:proofErr w:type="gramEnd"/>
      <w:r w:rsidR="004277FF">
        <w:t>а) и согласен(сна).</w:t>
      </w:r>
    </w:p>
    <w:p w:rsidR="00C628C4" w:rsidRDefault="004277FF">
      <w:pPr>
        <w:pStyle w:val="60"/>
        <w:shd w:val="clear" w:color="auto" w:fill="auto"/>
        <w:spacing w:after="204" w:line="200" w:lineRule="exact"/>
        <w:ind w:firstLine="640"/>
      </w:pPr>
      <w:r>
        <w:t>Даю согласие на использование конкурсных материалов</w:t>
      </w:r>
    </w:p>
    <w:p w:rsidR="00C628C4" w:rsidRDefault="004277FF">
      <w:pPr>
        <w:pStyle w:val="60"/>
        <w:shd w:val="clear" w:color="auto" w:fill="auto"/>
        <w:ind w:right="20"/>
        <w:jc w:val="center"/>
      </w:pPr>
      <w:r>
        <w:t>(ФИО несовершеннолетнего участника Конкурса)</w:t>
      </w:r>
    </w:p>
    <w:p w:rsidR="00C628C4" w:rsidRDefault="004277FF">
      <w:pPr>
        <w:pStyle w:val="60"/>
        <w:shd w:val="clear" w:color="auto" w:fill="auto"/>
      </w:pPr>
      <w:r>
        <w:t>для организации и проведения выставок (с сохранением авторства конкурсных материалов), их использования в качестве демонстрационных материалов, в том числе с возможной публикацией на интернет ресурсах и в других печатных материалах организатора.</w:t>
      </w:r>
    </w:p>
    <w:p w:rsidR="00C628C4" w:rsidRDefault="004277FF">
      <w:pPr>
        <w:pStyle w:val="60"/>
        <w:shd w:val="clear" w:color="auto" w:fill="auto"/>
        <w:ind w:firstLine="640"/>
      </w:pPr>
      <w:r>
        <w:t>Даю согласие организаторам Конкурса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C628C4" w:rsidRDefault="004277FF">
      <w:pPr>
        <w:pStyle w:val="60"/>
        <w:shd w:val="clear" w:color="auto" w:fill="auto"/>
        <w:spacing w:after="220"/>
        <w:ind w:firstLine="640"/>
      </w:pPr>
      <w:r>
        <w:t>Настоящее согласие может быть отозвано мной в письменной форме.</w:t>
      </w:r>
    </w:p>
    <w:p w:rsidR="00C628C4" w:rsidRDefault="004277FF">
      <w:pPr>
        <w:pStyle w:val="60"/>
        <w:shd w:val="clear" w:color="auto" w:fill="auto"/>
        <w:tabs>
          <w:tab w:val="left" w:leader="underscore" w:pos="2819"/>
          <w:tab w:val="left" w:leader="underscore" w:pos="4413"/>
          <w:tab w:val="left" w:leader="underscore" w:pos="4850"/>
        </w:tabs>
        <w:spacing w:after="214" w:line="200" w:lineRule="exact"/>
        <w:ind w:firstLine="640"/>
      </w:pPr>
      <w:r>
        <w:t>Дата заполнения «</w:t>
      </w:r>
      <w:r>
        <w:tab/>
        <w:t>»</w:t>
      </w:r>
      <w:r>
        <w:tab/>
        <w:t>20</w:t>
      </w:r>
      <w:r>
        <w:tab/>
        <w:t>г.</w:t>
      </w:r>
    </w:p>
    <w:p w:rsidR="00C628C4" w:rsidRDefault="001F775B">
      <w:pPr>
        <w:pStyle w:val="60"/>
        <w:shd w:val="clear" w:color="auto" w:fill="auto"/>
        <w:ind w:right="5360"/>
        <w:jc w:val="left"/>
      </w:pPr>
      <w:r>
        <w:pict>
          <v:shape id="_x0000_s1027" type="#_x0000_t202" style="position:absolute;margin-left:392.15pt;margin-top:22.7pt;width:24.7pt;height:12.9pt;z-index:-125829375;mso-wrap-distance-left:5pt;mso-wrap-distance-top:19.1pt;mso-wrap-distance-right:79.9pt;mso-wrap-distance-bottom:18.25pt;mso-position-horizontal-relative:margin" filled="f" stroked="f">
            <v:textbox style="mso-fit-shape-to-text:t" inset="0,0,0,0">
              <w:txbxContent>
                <w:p w:rsidR="00C628C4" w:rsidRDefault="004277FF">
                  <w:pPr>
                    <w:pStyle w:val="6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6Exact"/>
                    </w:rPr>
                    <w:t>ФИО</w:t>
                  </w:r>
                </w:p>
              </w:txbxContent>
            </v:textbox>
            <w10:wrap type="topAndBottom" anchorx="margin"/>
          </v:shape>
        </w:pict>
      </w:r>
      <w:r w:rsidR="004277FF">
        <w:t>Подпись родителей/ законных представителей</w:t>
      </w:r>
    </w:p>
    <w:sectPr w:rsidR="00C628C4" w:rsidSect="00C628C4">
      <w:pgSz w:w="11900" w:h="16840"/>
      <w:pgMar w:top="976" w:right="766" w:bottom="1174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5B" w:rsidRDefault="001F775B" w:rsidP="00C628C4">
      <w:r>
        <w:separator/>
      </w:r>
    </w:p>
  </w:endnote>
  <w:endnote w:type="continuationSeparator" w:id="0">
    <w:p w:rsidR="001F775B" w:rsidRDefault="001F775B" w:rsidP="00C6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5B" w:rsidRDefault="001F775B"/>
  </w:footnote>
  <w:footnote w:type="continuationSeparator" w:id="0">
    <w:p w:rsidR="001F775B" w:rsidRDefault="001F77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31F"/>
    <w:multiLevelType w:val="multilevel"/>
    <w:tmpl w:val="E2626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7218A"/>
    <w:multiLevelType w:val="multilevel"/>
    <w:tmpl w:val="B04A8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562BA"/>
    <w:multiLevelType w:val="multilevel"/>
    <w:tmpl w:val="D5583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B7571"/>
    <w:multiLevelType w:val="multilevel"/>
    <w:tmpl w:val="6122C0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28C4"/>
    <w:rsid w:val="0000482E"/>
    <w:rsid w:val="001D37BA"/>
    <w:rsid w:val="001F775B"/>
    <w:rsid w:val="00251EEF"/>
    <w:rsid w:val="003A5DFD"/>
    <w:rsid w:val="003D3FA3"/>
    <w:rsid w:val="00413299"/>
    <w:rsid w:val="004277FF"/>
    <w:rsid w:val="004B4B39"/>
    <w:rsid w:val="006C4CB3"/>
    <w:rsid w:val="00A81173"/>
    <w:rsid w:val="00C33E38"/>
    <w:rsid w:val="00C628C4"/>
    <w:rsid w:val="00F4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8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8C4"/>
    <w:rPr>
      <w:color w:val="434343"/>
      <w:u w:val="single"/>
    </w:rPr>
  </w:style>
  <w:style w:type="character" w:customStyle="1" w:styleId="6Exact">
    <w:name w:val="Основной текст (6) Exact"/>
    <w:basedOn w:val="a0"/>
    <w:rsid w:val="00C6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628C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C62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6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6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C62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sid w:val="00C62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6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6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62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62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C628C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628C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C628C4"/>
    <w:pPr>
      <w:shd w:val="clear" w:color="auto" w:fill="FFFFFF"/>
      <w:spacing w:before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628C4"/>
    <w:pPr>
      <w:shd w:val="clear" w:color="auto" w:fill="FFFFFF"/>
      <w:spacing w:after="300"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628C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628C4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oreho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ia.eb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RePack by Diakov</cp:lastModifiedBy>
  <cp:revision>6</cp:revision>
  <dcterms:created xsi:type="dcterms:W3CDTF">2021-02-28T18:15:00Z</dcterms:created>
  <dcterms:modified xsi:type="dcterms:W3CDTF">2021-03-02T07:06:00Z</dcterms:modified>
</cp:coreProperties>
</file>